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FDJL0501冷却系统组成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1.目前汽车发动机上采用的水冷系大都是[[强制]]循环式水冷系，由散热器、温度调节器、[[水泵]]、水套和水管组成。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2.冷却系的功用是对发动机[[冷却]]，保证发动机在最适宜的温度下工作。   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3.根据所用冷却介质不同，发动机冷却系可分为[[水]]冷式和[[风]]冷式两种类型。  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4.下列哪一个不是冷却系统的作用？（）     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A.保持发动机温度尽可能低 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B.从发动机带走多余的热量 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C.使温度尽快达到工作范围 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D.调节控制发动机运行在合适温度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5.发动机过热会使充气效率（） 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A.降低       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B.升高   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C.不变 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D.不确定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6.现代汽车发动机正常工作时，水温表指针应指在（）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A.65 ~ 80°C  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B.75 ~ 90°C  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C.85 ~ 100°C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D.100~115°C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参考答案：C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7.发动机过冷可能导致的危害是（）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A.降低充气效率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B.早燃和爆燃倾向加大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C.零件机械性能降低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D.汽油机可燃混合气形成条件变差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参考答案：ACD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8.为了降低风扇能耗，减少噪声和磨损，防止发动机过冷，降低污染，多采用（）。   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A.风扇离合器 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B.散热器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C.节温器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D.电动风扇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参考答案：AD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9.发动机过冷会使进入气缸的可燃混合气温度太低，导致发动机功率下降，燃料消耗加剧。</w:t>
      </w:r>
    </w:p>
    <w:p>
      <w:pPr>
        <w:rPr>
          <w:rFonts w:hint="eastAsia"/>
        </w:rPr>
      </w:pPr>
      <w:r>
        <w:rPr>
          <w:rFonts w:hint="eastAsia"/>
        </w:rPr>
        <w:t>（正确） </w:t>
      </w:r>
    </w:p>
    <w:p>
      <w:r>
        <w:rPr>
          <w:rFonts w:hint="eastAsia"/>
        </w:rPr>
        <w:t>参考答案：正确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23C80"/>
    <w:rsid w:val="254D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2022-03-10T07:15:00Z</dcterms:created>
  <dc:creator>Administrator</dc:creator>
  <cp:lastModifiedBy>梦晨</cp:lastModifiedBy>
  <dcterms:modified xsi:type="dcterms:W3CDTF">2022-03-10T08:48:23Z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2F200CA5576F4B759C9638EA97ED7DB8</vt:lpwstr>
  </property>
</Properties>
</file>