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8"/>
        </w:tabs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在电控空气悬架系统中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如果某个空气悬架气囊损坏，则整车空气悬架气囊将都不起作用。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错误</w:t>
      </w:r>
      <w:r>
        <w:rPr>
          <w:rFonts w:hint="eastAsia" w:ascii="宋体" w:hAnsi="宋体" w:cs="宋体"/>
          <w:szCs w:val="21"/>
        </w:rPr>
        <w:t>）</w:t>
      </w:r>
    </w:p>
    <w:p>
      <w:pPr>
        <w:jc w:val="left"/>
        <w:rPr>
          <w:rFonts w:ascii="宋体" w:hAnsi="宋体" w:cs="宋体"/>
          <w:szCs w:val="21"/>
        </w:rPr>
      </w:pP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val="en-US" w:eastAsia="zh-CN"/>
        </w:rPr>
        <w:t>在电控空气悬架系统中，不属于执行器的是</w:t>
      </w:r>
      <w:r>
        <w:rPr>
          <w:rFonts w:hint="eastAsia" w:ascii="宋体" w:hAnsi="宋体" w:cs="宋体"/>
          <w:szCs w:val="21"/>
        </w:rPr>
        <w:t>（）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车身高度传感器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储气罐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电磁分配阀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空气泵</w:t>
      </w:r>
    </w:p>
    <w:p>
      <w:pPr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</w:t>
      </w:r>
    </w:p>
    <w:p>
      <w:pPr>
        <w:jc w:val="left"/>
        <w:rPr>
          <w:rFonts w:ascii="宋体" w:hAnsi="宋体" w:cs="宋体"/>
          <w:szCs w:val="21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3.采用电控空气悬架系统的车辆，在举升之前，必须要注意的是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将举升机顶在坚硬的部位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激活千斤顶模式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检查举升机油液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检查举升机钢丝绳</w:t>
      </w:r>
    </w:p>
    <w:p>
      <w:pPr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B</w:t>
      </w:r>
    </w:p>
    <w:p>
      <w:pPr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4.在电控空气悬架系统中，当悬架气囊气压不足时，下列哪个可以</w:t>
      </w:r>
      <w:bookmarkStart w:id="0" w:name="_GoBack"/>
      <w:bookmarkEnd w:id="0"/>
      <w:r>
        <w:rPr>
          <w:rFonts w:hint="eastAsia" w:ascii="宋体" w:hAnsi="宋体" w:cs="宋体"/>
          <w:szCs w:val="21"/>
          <w:lang w:val="en-US" w:eastAsia="zh-CN"/>
        </w:rPr>
        <w:t>完成气压比例分配（）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空气压缩机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电磁分配阀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储气罐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大气囊</w:t>
      </w:r>
    </w:p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B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NDdiZTBmOTNkNjgxNjc3ZTg2NDBiOWRiZWRhY2YifQ=="/>
  </w:docVars>
  <w:rsids>
    <w:rsidRoot w:val="00CB66AE"/>
    <w:rsid w:val="00CB66AE"/>
    <w:rsid w:val="00EB4345"/>
    <w:rsid w:val="0F1D0D81"/>
    <w:rsid w:val="12F76CB1"/>
    <w:rsid w:val="15252B61"/>
    <w:rsid w:val="19B93B49"/>
    <w:rsid w:val="2013050C"/>
    <w:rsid w:val="243E3D2C"/>
    <w:rsid w:val="2BA53E21"/>
    <w:rsid w:val="2C04525D"/>
    <w:rsid w:val="37D806C8"/>
    <w:rsid w:val="3939723D"/>
    <w:rsid w:val="48E43C09"/>
    <w:rsid w:val="5C541CD2"/>
    <w:rsid w:val="6012633F"/>
    <w:rsid w:val="66805BF3"/>
    <w:rsid w:val="72C16EF4"/>
    <w:rsid w:val="72CD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251</Characters>
  <Lines>1</Lines>
  <Paragraphs>1</Paragraphs>
  <TotalTime>10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2022-04-15T01:25:00Z</dcterms:created>
  <dc:creator>Administrator</dc:creator>
  <cp:lastModifiedBy>李海滨</cp:lastModifiedBy>
  <dcterms:modified xsi:type="dcterms:W3CDTF">2023-10-13T06:50:27Z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099922BFEE2E455F81030F32602A2208</vt:lpwstr>
  </property>
</Properties>
</file>