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A6ABE">
      <w:pPr>
        <w:spacing w:before="184" w:line="196" w:lineRule="auto"/>
        <w:ind w:left="21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项目三</w:t>
      </w:r>
      <w:r>
        <w:rPr>
          <w:rFonts w:ascii="微软雅黑" w:hAnsi="微软雅黑" w:eastAsia="微软雅黑" w:cs="微软雅黑"/>
          <w:b/>
          <w:bCs/>
          <w:spacing w:val="120"/>
          <w:sz w:val="43"/>
          <w:szCs w:val="4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20"/>
          <w:sz w:val="43"/>
          <w:szCs w:val="43"/>
          <w:lang w:val="en-US" w:eastAsia="zh-CN"/>
        </w:rPr>
        <w:t>暖风与加热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系统</w:t>
      </w:r>
      <w:r>
        <w:rPr>
          <w:rFonts w:hint="eastAsia" w:ascii="微软雅黑" w:hAnsi="微软雅黑" w:eastAsia="微软雅黑" w:cs="微软雅黑"/>
          <w:b/>
          <w:bCs/>
          <w:spacing w:val="7"/>
          <w:sz w:val="43"/>
          <w:szCs w:val="43"/>
          <w:lang w:val="en-US" w:eastAsia="zh-CN"/>
        </w:rPr>
        <w:t>的</w:t>
      </w:r>
      <w:r>
        <w:rPr>
          <w:rFonts w:ascii="微软雅黑" w:hAnsi="微软雅黑" w:eastAsia="微软雅黑" w:cs="微软雅黑"/>
          <w:b/>
          <w:bCs/>
          <w:spacing w:val="7"/>
          <w:sz w:val="43"/>
          <w:szCs w:val="43"/>
        </w:rPr>
        <w:t>检修</w:t>
      </w:r>
    </w:p>
    <w:p w14:paraId="4725AF01">
      <w:pPr>
        <w:spacing w:before="64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328"/>
        <w:gridCol w:w="1044"/>
        <w:gridCol w:w="2100"/>
        <w:gridCol w:w="2368"/>
        <w:gridCol w:w="909"/>
        <w:gridCol w:w="2361"/>
      </w:tblGrid>
      <w:tr w14:paraId="6D473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157" w:type="dxa"/>
            <w:gridSpan w:val="4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45B8C0A4">
            <w:pPr>
              <w:spacing w:before="189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授课教师：</w:t>
            </w:r>
          </w:p>
        </w:tc>
        <w:tc>
          <w:tcPr>
            <w:tcW w:w="3277" w:type="dxa"/>
            <w:gridSpan w:val="2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78818BD4">
            <w:pPr>
              <w:spacing w:before="189" w:line="217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授课班级：</w:t>
            </w:r>
          </w:p>
        </w:tc>
        <w:tc>
          <w:tcPr>
            <w:tcW w:w="236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960FF69">
            <w:pPr>
              <w:spacing w:before="188" w:line="219" w:lineRule="auto"/>
              <w:ind w:left="13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学时数：8</w:t>
            </w:r>
          </w:p>
        </w:tc>
      </w:tr>
      <w:tr w14:paraId="12A47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4157" w:type="dxa"/>
            <w:gridSpan w:val="4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7AEE3C1F">
            <w:pPr>
              <w:spacing w:before="272" w:line="217" w:lineRule="auto"/>
              <w:ind w:left="113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授课日期：</w:t>
            </w:r>
          </w:p>
        </w:tc>
        <w:tc>
          <w:tcPr>
            <w:tcW w:w="5638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53D36979">
            <w:pPr>
              <w:spacing w:before="272" w:line="218" w:lineRule="auto"/>
              <w:ind w:left="11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教学场所：</w:t>
            </w:r>
          </w:p>
        </w:tc>
      </w:tr>
      <w:tr w14:paraId="3DD23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13" w:type="dxa"/>
            <w:gridSpan w:val="2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textDirection w:val="tbRlV"/>
            <w:vAlign w:val="top"/>
          </w:tcPr>
          <w:p w14:paraId="08330353">
            <w:pPr>
              <w:spacing w:line="29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40649A">
            <w:pPr>
              <w:spacing w:before="80" w:line="195" w:lineRule="auto"/>
              <w:ind w:left="82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position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5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7BF4D403">
            <w:pPr>
              <w:spacing w:before="180" w:line="217" w:lineRule="auto"/>
              <w:ind w:left="11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能力目标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667F287B">
            <w:pPr>
              <w:spacing w:before="180" w:line="218" w:lineRule="auto"/>
              <w:ind w:left="117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知识目标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EFB9DA8">
            <w:pPr>
              <w:spacing w:before="180" w:line="218" w:lineRule="auto"/>
              <w:ind w:left="725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素质目标</w:t>
            </w:r>
          </w:p>
        </w:tc>
      </w:tr>
      <w:tr w14:paraId="099E2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" w:hRule="atLeast"/>
        </w:trPr>
        <w:tc>
          <w:tcPr>
            <w:tcW w:w="1013" w:type="dxa"/>
            <w:gridSpan w:val="2"/>
            <w:vMerge w:val="continue"/>
            <w:tcBorders>
              <w:top w:val="nil"/>
              <w:left w:val="single" w:color="000000" w:sz="10" w:space="0"/>
            </w:tcBorders>
            <w:shd w:val="clear" w:color="auto" w:fill="auto"/>
            <w:textDirection w:val="tbRlV"/>
            <w:vAlign w:val="top"/>
          </w:tcPr>
          <w:p w14:paraId="7012A495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4" w:type="dxa"/>
            <w:gridSpan w:val="2"/>
            <w:shd w:val="clear" w:color="auto" w:fill="auto"/>
            <w:vAlign w:val="top"/>
          </w:tcPr>
          <w:p w14:paraId="6FF5957D">
            <w:pPr>
              <w:pStyle w:val="5"/>
              <w:spacing w:before="228" w:line="261" w:lineRule="auto"/>
              <w:ind w:left="114" w:right="97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/>
                <w:lang w:val="en-US" w:eastAsia="zh-CN"/>
              </w:rPr>
              <w:t>汽车暖风的检修</w:t>
            </w:r>
          </w:p>
          <w:p w14:paraId="257507D1">
            <w:pPr>
              <w:pStyle w:val="5"/>
              <w:spacing w:before="30" w:line="260" w:lineRule="auto"/>
              <w:ind w:left="103" w:right="105" w:firstLine="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/>
                <w:lang w:val="en-US" w:eastAsia="zh-CN"/>
              </w:rPr>
              <w:t>除霜和加热装置的检修</w:t>
            </w:r>
          </w:p>
        </w:tc>
        <w:tc>
          <w:tcPr>
            <w:tcW w:w="3277" w:type="dxa"/>
            <w:gridSpan w:val="2"/>
            <w:shd w:val="clear" w:color="auto" w:fill="auto"/>
            <w:vAlign w:val="top"/>
          </w:tcPr>
          <w:p w14:paraId="186295ED">
            <w:pPr>
              <w:pStyle w:val="5"/>
              <w:spacing w:before="228" w:line="261" w:lineRule="auto"/>
              <w:ind w:left="114" w:right="97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default"/>
                <w:lang w:val="en-US" w:eastAsia="zh-CN"/>
              </w:rPr>
              <w:t>汽车暖风的检修</w:t>
            </w:r>
          </w:p>
          <w:p w14:paraId="5F1143B5">
            <w:pPr>
              <w:pStyle w:val="5"/>
              <w:spacing w:before="29" w:line="261" w:lineRule="auto"/>
              <w:ind w:left="111" w:right="97" w:firstLine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default"/>
                <w:lang w:val="en-US" w:eastAsia="zh-CN"/>
              </w:rPr>
              <w:t>除霜和加热装置的检修</w:t>
            </w:r>
          </w:p>
        </w:tc>
        <w:tc>
          <w:tcPr>
            <w:tcW w:w="236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62EF11E">
            <w:pPr>
              <w:pStyle w:val="5"/>
              <w:spacing w:before="229" w:line="257" w:lineRule="auto"/>
              <w:ind w:left="119" w:right="97" w:firstLine="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0"/>
                <w14:textFill>
                  <w14:solidFill>
                    <w14:schemeClr w14:val="tx1"/>
                  </w14:solidFill>
                </w14:textFill>
              </w:rPr>
              <w:t>1.严格执行无钥匙进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入系统天线更换操作规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4"/>
                <w14:textFill>
                  <w14:solidFill>
                    <w14:schemeClr w14:val="tx1"/>
                  </w14:solidFill>
                </w14:textFill>
              </w:rPr>
              <w:t>范；</w:t>
            </w:r>
          </w:p>
          <w:p w14:paraId="5FBBE9E7">
            <w:pPr>
              <w:pStyle w:val="5"/>
              <w:spacing w:before="58" w:line="247" w:lineRule="auto"/>
              <w:ind w:left="121" w:right="77" w:firstLine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2.养成总结训练成果，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培养团队协作精神；</w:t>
            </w:r>
          </w:p>
          <w:p w14:paraId="2456387B">
            <w:pPr>
              <w:pStyle w:val="5"/>
              <w:spacing w:before="61" w:line="221" w:lineRule="auto"/>
              <w:ind w:left="12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3.严格执行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6S</w:t>
            </w:r>
            <w:r>
              <w:rPr>
                <w:rFonts w:hint="eastAsia" w:ascii="宋体" w:hAnsi="宋体" w:eastAsia="宋体" w:cs="宋体"/>
                <w:color w:val="000000" w:themeColor="text1"/>
                <w:spacing w:val="-4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标准。</w:t>
            </w:r>
          </w:p>
        </w:tc>
      </w:tr>
      <w:tr w14:paraId="06FA9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33853163">
            <w:pPr>
              <w:spacing w:before="121" w:line="230" w:lineRule="auto"/>
              <w:ind w:left="272" w:right="266" w:hanging="8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B097191">
            <w:pPr>
              <w:pStyle w:val="5"/>
              <w:spacing w:before="228" w:line="261" w:lineRule="auto"/>
              <w:ind w:left="114" w:right="97" w:firstLine="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lang w:val="en-US" w:eastAsia="zh-CN"/>
              </w:rPr>
              <w:t>汽车暖风的检修</w:t>
            </w:r>
          </w:p>
        </w:tc>
      </w:tr>
      <w:tr w14:paraId="39E1C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04947054">
            <w:pPr>
              <w:spacing w:before="123" w:line="229" w:lineRule="auto"/>
              <w:ind w:left="265" w:right="266" w:hanging="1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难点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E89EDC8">
            <w:pPr>
              <w:pStyle w:val="5"/>
              <w:spacing w:before="293" w:line="221" w:lineRule="auto"/>
              <w:ind w:left="12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lang w:val="en-US" w:eastAsia="zh-CN"/>
              </w:rPr>
              <w:t>除霜和加热装置的检修</w:t>
            </w:r>
          </w:p>
        </w:tc>
      </w:tr>
      <w:tr w14:paraId="61E23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09A1DF1B">
            <w:pPr>
              <w:spacing w:before="171" w:line="230" w:lineRule="auto"/>
              <w:ind w:left="270" w:right="266" w:hanging="6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方法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1581FAE">
            <w:pPr>
              <w:spacing w:line="27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1699667">
            <w:pPr>
              <w:pStyle w:val="5"/>
              <w:spacing w:before="69" w:line="220" w:lineRule="auto"/>
              <w:ind w:left="10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情境导入法、自主探究法、讲授法、任务驱动法、理实一体化、小组协作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讨论法</w:t>
            </w:r>
          </w:p>
        </w:tc>
      </w:tr>
      <w:tr w14:paraId="7D53A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013" w:type="dxa"/>
            <w:gridSpan w:val="2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C41CD20">
            <w:pPr>
              <w:spacing w:before="104" w:line="230" w:lineRule="auto"/>
              <w:ind w:left="276" w:right="266" w:hanging="12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资源</w:t>
            </w:r>
          </w:p>
        </w:tc>
        <w:tc>
          <w:tcPr>
            <w:tcW w:w="8782" w:type="dxa"/>
            <w:gridSpan w:val="5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CF1ED33">
            <w:pPr>
              <w:pStyle w:val="5"/>
              <w:spacing w:before="275" w:line="221" w:lineRule="auto"/>
              <w:ind w:left="10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PPT</w:t>
            </w:r>
            <w:r>
              <w:rPr>
                <w:rFonts w:hint="eastAsia" w:ascii="宋体" w:hAnsi="宋体" w:eastAsia="宋体" w:cs="宋体"/>
                <w:color w:val="000000" w:themeColor="text1"/>
                <w:spacing w:val="-4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课件、学生手册、任务工作页、微课、视频、动画、实训平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台、维修手册</w:t>
            </w:r>
          </w:p>
        </w:tc>
      </w:tr>
      <w:tr w14:paraId="4666B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795" w:type="dxa"/>
            <w:gridSpan w:val="7"/>
            <w:tcBorders>
              <w:left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394AC847">
            <w:pPr>
              <w:spacing w:before="228" w:line="193" w:lineRule="auto"/>
              <w:ind w:left="4409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</w:p>
        </w:tc>
      </w:tr>
      <w:tr w14:paraId="13F4B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259CB718">
            <w:pPr>
              <w:pStyle w:val="5"/>
              <w:spacing w:before="184" w:line="221" w:lineRule="auto"/>
              <w:ind w:left="1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过程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32E1D01E">
            <w:pPr>
              <w:pStyle w:val="5"/>
              <w:spacing w:before="184" w:line="221" w:lineRule="auto"/>
              <w:ind w:left="47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环节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23CA5F1F">
            <w:pPr>
              <w:pStyle w:val="5"/>
              <w:spacing w:before="183" w:line="221" w:lineRule="auto"/>
              <w:ind w:left="181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教师活动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FE9052C">
            <w:pPr>
              <w:pStyle w:val="5"/>
              <w:spacing w:before="184" w:line="221" w:lineRule="auto"/>
              <w:ind w:left="122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学生活动</w:t>
            </w:r>
          </w:p>
        </w:tc>
      </w:tr>
      <w:tr w14:paraId="241F2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685" w:type="dxa"/>
            <w:tcBorders>
              <w:left w:val="single" w:color="000000" w:sz="10" w:space="0"/>
            </w:tcBorders>
            <w:shd w:val="clear" w:color="auto" w:fill="auto"/>
            <w:vAlign w:val="top"/>
          </w:tcPr>
          <w:p w14:paraId="18B39595">
            <w:pPr>
              <w:pStyle w:val="5"/>
              <w:spacing w:before="277" w:line="262" w:lineRule="auto"/>
              <w:ind w:left="123" w:right="133" w:hanging="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课前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准备</w:t>
            </w:r>
          </w:p>
        </w:tc>
        <w:tc>
          <w:tcPr>
            <w:tcW w:w="1372" w:type="dxa"/>
            <w:gridSpan w:val="2"/>
            <w:shd w:val="clear" w:color="auto" w:fill="auto"/>
            <w:vAlign w:val="top"/>
          </w:tcPr>
          <w:p w14:paraId="372A1C56">
            <w:pPr>
              <w:spacing w:line="363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064FBD">
            <w:pPr>
              <w:pStyle w:val="5"/>
              <w:spacing w:before="69" w:line="222" w:lineRule="auto"/>
              <w:ind w:left="26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课前准备</w:t>
            </w:r>
          </w:p>
        </w:tc>
        <w:tc>
          <w:tcPr>
            <w:tcW w:w="4468" w:type="dxa"/>
            <w:gridSpan w:val="2"/>
            <w:shd w:val="clear" w:color="auto" w:fill="auto"/>
            <w:vAlign w:val="top"/>
          </w:tcPr>
          <w:p w14:paraId="1B132D48">
            <w:pPr>
              <w:pStyle w:val="5"/>
              <w:spacing w:before="277" w:line="221" w:lineRule="auto"/>
              <w:ind w:left="12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 一体化教学实施准备</w:t>
            </w:r>
          </w:p>
          <w:p w14:paraId="5AD4CE84">
            <w:pPr>
              <w:pStyle w:val="5"/>
              <w:spacing w:before="60" w:line="220" w:lineRule="auto"/>
              <w:ind w:left="108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 线上平台发布电动空调制冷系统学习任务</w:t>
            </w:r>
          </w:p>
        </w:tc>
        <w:tc>
          <w:tcPr>
            <w:tcW w:w="3270" w:type="dxa"/>
            <w:gridSpan w:val="2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289639F">
            <w:pPr>
              <w:bidi w:val="0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-2"/>
                <w:kern w:val="0"/>
                <w:sz w:val="21"/>
                <w:szCs w:val="21"/>
                <w:lang w:val="en-US" w:eastAsia="en-US" w:bidi="ar-SA"/>
                <w14:textFill>
                  <w14:solidFill>
                    <w14:schemeClr w14:val="tx1"/>
                  </w14:solidFill>
                </w14:textFill>
              </w:rPr>
              <w:t>观看线上教学资源，完成电动空调 制冷系统知识测试</w:t>
            </w:r>
          </w:p>
        </w:tc>
      </w:tr>
      <w:tr w14:paraId="61AC6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85" w:type="dxa"/>
            <w:vMerge w:val="restart"/>
            <w:tcBorders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23C14FD">
            <w:pPr>
              <w:spacing w:line="258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54A724C">
            <w:pPr>
              <w:spacing w:line="258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982F71">
            <w:pPr>
              <w:spacing w:line="2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05D6FE5">
            <w:pPr>
              <w:spacing w:line="2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17EC53">
            <w:pPr>
              <w:pStyle w:val="5"/>
              <w:spacing w:before="69" w:line="262" w:lineRule="auto"/>
              <w:ind w:left="127" w:right="133" w:hanging="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导学</w:t>
            </w:r>
          </w:p>
        </w:tc>
        <w:tc>
          <w:tcPr>
            <w:tcW w:w="9110" w:type="dxa"/>
            <w:gridSpan w:val="6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9E5FD93">
            <w:pPr>
              <w:pStyle w:val="5"/>
              <w:spacing w:before="169" w:line="221" w:lineRule="auto"/>
              <w:ind w:left="14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第一部分：项目导入、集中讲解、任务一背景知识自主学习，2</w:t>
            </w:r>
            <w:r>
              <w:rPr>
                <w:rFonts w:hint="eastAsia" w:ascii="宋体" w:hAnsi="宋体" w:eastAsia="宋体" w:cs="宋体"/>
                <w:color w:val="000000" w:themeColor="text1"/>
                <w:spacing w:val="-3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  <w:tr w14:paraId="2BCEF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5BA3FE66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2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11D48DA3">
            <w:pPr>
              <w:spacing w:line="259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FBA8F39">
            <w:pPr>
              <w:spacing w:line="26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C951A5">
            <w:pPr>
              <w:spacing w:line="26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EE7FB9">
            <w:pPr>
              <w:pStyle w:val="5"/>
              <w:spacing w:before="68" w:line="267" w:lineRule="auto"/>
              <w:ind w:left="215" w:right="233" w:firstLine="4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情境导入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（15min）</w:t>
            </w:r>
          </w:p>
        </w:tc>
        <w:tc>
          <w:tcPr>
            <w:tcW w:w="4468" w:type="dxa"/>
            <w:gridSpan w:val="2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0D2FEF5E">
            <w:pPr>
              <w:pStyle w:val="5"/>
              <w:spacing w:before="72" w:line="267" w:lineRule="auto"/>
              <w:ind w:left="107" w:right="25" w:firstLine="424"/>
              <w:jc w:val="both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导入情境：一辆电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动汽车出现</w:t>
            </w:r>
            <w:r>
              <w:rPr>
                <w:rFonts w:hint="eastAsia" w:cs="宋体"/>
                <w:color w:val="000000" w:themeColor="text1"/>
                <w:spacing w:val="-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暖分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效果不佳的故障。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请你对电动汽车空调</w:t>
            </w:r>
            <w:r>
              <w:rPr>
                <w:rFonts w:hint="eastAsia" w:cs="宋体"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暖分与加热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>系统进行</w:t>
            </w:r>
            <w:r>
              <w:rPr>
                <w:rFonts w:hint="eastAsia" w:cs="宋体"/>
                <w:color w:val="000000" w:themeColor="text1"/>
                <w:spacing w:val="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3270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695F938">
            <w:pPr>
              <w:spacing w:line="311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0F4E8F">
            <w:pPr>
              <w:spacing w:line="312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DBB7795">
            <w:pPr>
              <w:pStyle w:val="5"/>
              <w:spacing w:before="69" w:line="221" w:lineRule="auto"/>
              <w:ind w:left="13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1.听老师讲解学习情境；</w:t>
            </w:r>
          </w:p>
          <w:p w14:paraId="6D5F8B08">
            <w:pPr>
              <w:pStyle w:val="5"/>
              <w:spacing w:before="62" w:line="252" w:lineRule="auto"/>
              <w:ind w:left="120" w:right="9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2.思考电动汽车制冷系统工作原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理。</w:t>
            </w:r>
          </w:p>
        </w:tc>
      </w:tr>
    </w:tbl>
    <w:p w14:paraId="26E02B82">
      <w:pPr>
        <w:spacing w:line="114" w:lineRule="exact"/>
        <w:rPr>
          <w:rFonts w:ascii="Arial"/>
          <w:sz w:val="9"/>
        </w:rPr>
      </w:pPr>
    </w:p>
    <w:p w14:paraId="45D1135C">
      <w:pPr>
        <w:spacing w:line="114" w:lineRule="exact"/>
        <w:rPr>
          <w:rFonts w:ascii="Arial" w:hAnsi="Arial" w:eastAsia="Arial" w:cs="Arial"/>
          <w:sz w:val="9"/>
          <w:szCs w:val="9"/>
        </w:rPr>
        <w:sectPr>
          <w:headerReference r:id="rId5" w:type="default"/>
          <w:footerReference r:id="rId6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52286ACC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52F87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68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D727CD5"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</w:rPr>
              <w:pict>
                <v:rect id="_x0000_s1026" o:spid="_x0000_s1026" o:spt="1" style="position:absolute;left:0pt;margin-left:0.85pt;margin-top:1.55pt;height:104.55pt;width:32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</w:rPr>
              <w:pict>
                <v:rect id="_x0000_s1027" o:spid="_x0000_s1027" o:spt="1" style="position:absolute;left:0pt;margin-left:0.85pt;margin-top:130.9pt;height:183.65pt;width:32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</w:rPr>
              <w:pict>
                <v:rect id="_x0000_s1028" o:spid="_x0000_s1028" o:spt="1" style="position:absolute;left:0pt;margin-left:0.85pt;margin-top:341.65pt;height:141.4pt;width:32.7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3FBFC892">
            <w:pPr>
              <w:pStyle w:val="5"/>
              <w:spacing w:before="264" w:line="262" w:lineRule="auto"/>
              <w:ind w:left="350" w:right="270" w:hanging="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集中讲解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C281548">
            <w:pPr>
              <w:pStyle w:val="5"/>
              <w:spacing w:before="263" w:line="261" w:lineRule="auto"/>
              <w:ind w:left="109" w:right="96" w:hanging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讲授制冷系统主要检修工具设备类型和工作原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理，电动汽车空调制冷系统检漏方法；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658DBC6A">
            <w:pPr>
              <w:pStyle w:val="5"/>
              <w:spacing w:before="109" w:line="265" w:lineRule="auto"/>
              <w:ind w:left="118" w:right="9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认真听老师的讲解，结合一体化实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训教学平台，认知制冷系统主要检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修工具设备类型和工作原理。</w:t>
            </w:r>
          </w:p>
        </w:tc>
      </w:tr>
      <w:tr w14:paraId="1AD92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47B1B0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2CC886D9">
            <w:pPr>
              <w:pStyle w:val="5"/>
              <w:spacing w:before="106" w:line="266" w:lineRule="auto"/>
              <w:ind w:left="265" w:right="164" w:hanging="1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任务一背景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知识收集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</w:rPr>
              <w:t>(15</w:t>
            </w:r>
            <w:r>
              <w:rPr>
                <w:rFonts w:hint="eastAsia" w:ascii="宋体" w:hAnsi="宋体" w:eastAsia="宋体" w:cs="宋体"/>
              </w:rPr>
              <w:t>min</w:t>
            </w:r>
            <w:r>
              <w:rPr>
                <w:rFonts w:hint="eastAsia" w:ascii="宋体" w:hAnsi="宋体" w:eastAsia="宋体" w:cs="宋体"/>
                <w:spacing w:val="10"/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E0FC45C">
            <w:pPr>
              <w:pStyle w:val="5"/>
              <w:spacing w:before="261" w:line="261" w:lineRule="auto"/>
              <w:ind w:left="107" w:right="98" w:firstLine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指导学生完成《任务一</w:t>
            </w:r>
            <w:r>
              <w:rPr>
                <w:rFonts w:hint="default"/>
                <w:lang w:val="en-US" w:eastAsia="zh-CN"/>
              </w:rPr>
              <w:t>汽车暖风的检修</w:t>
            </w:r>
            <w:r>
              <w:rPr>
                <w:rFonts w:hint="eastAsia" w:ascii="宋体" w:hAnsi="宋体" w:eastAsia="宋体" w:cs="宋体"/>
                <w:spacing w:val="-2"/>
              </w:rPr>
              <w:t>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335058B9">
            <w:pPr>
              <w:pStyle w:val="5"/>
              <w:spacing w:before="106" w:line="265" w:lineRule="auto"/>
              <w:ind w:left="118" w:right="22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完成《任务一</w:t>
            </w:r>
            <w:r>
              <w:rPr>
                <w:rFonts w:hint="default"/>
                <w:lang w:val="en-US" w:eastAsia="zh-CN"/>
              </w:rPr>
              <w:t>汽车暖风的检修</w:t>
            </w:r>
            <w:r>
              <w:rPr>
                <w:rFonts w:hint="eastAsia" w:ascii="宋体" w:hAnsi="宋体" w:eastAsia="宋体" w:cs="宋体"/>
                <w:spacing w:val="-1"/>
              </w:rPr>
              <w:t>》实训工作页背景知识的收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</w:rPr>
              <w:t>集，为开展实训任务操作做准备。</w:t>
            </w:r>
          </w:p>
        </w:tc>
      </w:tr>
      <w:tr w14:paraId="54114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4EA73CD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7298C7F3">
            <w:pPr>
              <w:pStyle w:val="5"/>
              <w:spacing w:before="143" w:line="221" w:lineRule="auto"/>
              <w:ind w:left="2258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第二部分：任务一导入、分组实训、总结，</w:t>
            </w:r>
            <w:r>
              <w:rPr>
                <w:rFonts w:hint="eastAsia" w:ascii="宋体" w:hAnsi="宋体" w:eastAsia="宋体" w:cs="宋体"/>
                <w:spacing w:val="73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2</w:t>
            </w:r>
            <w:r>
              <w:rPr>
                <w:rFonts w:hint="eastAsia" w:ascii="宋体" w:hAnsi="宋体" w:eastAsia="宋体" w:cs="宋体"/>
                <w:spacing w:val="-45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</w:rPr>
              <w:t>课时</w:t>
            </w:r>
          </w:p>
        </w:tc>
      </w:tr>
      <w:tr w14:paraId="6EE71E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245EA7B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38988A20">
            <w:pPr>
              <w:pStyle w:val="5"/>
              <w:spacing w:before="265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任务一导入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6EB52E2">
            <w:pPr>
              <w:pStyle w:val="5"/>
              <w:spacing w:before="265" w:line="260" w:lineRule="auto"/>
              <w:ind w:left="112" w:right="95" w:hanging="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观看示范操作微课，导入《任务一电动空调系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统制冷剂检漏》。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7593A92">
            <w:pPr>
              <w:pStyle w:val="5"/>
              <w:spacing w:before="109" w:line="265" w:lineRule="auto"/>
              <w:ind w:left="119" w:right="94" w:hanging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观看微课，思考《任务一电动空调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系统制冷剂检漏》标准操作流程并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完成制定计划。</w:t>
            </w:r>
          </w:p>
        </w:tc>
      </w:tr>
      <w:tr w14:paraId="5D145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54FD840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74645386">
            <w:pPr>
              <w:spacing w:line="456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72EE17D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任务一实施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212F197A">
            <w:pPr>
              <w:pStyle w:val="5"/>
              <w:spacing w:before="215" w:line="267" w:lineRule="auto"/>
              <w:ind w:left="106" w:right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对学生进行分批，每批</w:t>
            </w:r>
            <w:r>
              <w:rPr>
                <w:rFonts w:hint="eastAsia" w:ascii="宋体" w:hAnsi="宋体" w:eastAsia="宋体" w:cs="宋体"/>
                <w:spacing w:val="-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个小组，每组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位同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2"/>
              </w:rPr>
              <w:t>学；落实小组分工，巡回检查指导学生按实训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3"/>
              </w:rPr>
              <w:t>工作页完成《任务一</w:t>
            </w:r>
            <w:r>
              <w:rPr>
                <w:rFonts w:hint="default"/>
                <w:lang w:val="en-US" w:eastAsia="zh-CN"/>
              </w:rPr>
              <w:t>汽车暖风的检修</w:t>
            </w:r>
            <w:r>
              <w:rPr>
                <w:rFonts w:hint="eastAsia" w:ascii="宋体" w:hAnsi="宋体" w:eastAsia="宋体" w:cs="宋体"/>
                <w:spacing w:val="-3"/>
              </w:rPr>
              <w:t>》</w:t>
            </w:r>
            <w:r>
              <w:rPr>
                <w:rFonts w:hint="eastAsia" w:ascii="宋体" w:hAnsi="宋体" w:eastAsia="宋体" w:cs="宋体"/>
                <w:spacing w:val="7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操作，并对各小组完成情况进行评价。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2C6E4A7">
            <w:pPr>
              <w:pStyle w:val="5"/>
              <w:spacing w:before="56" w:line="263" w:lineRule="auto"/>
              <w:ind w:left="116" w:right="94" w:firstLine="4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各小组明确分工，按实训工作页完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成《任务一</w:t>
            </w:r>
            <w:r>
              <w:rPr>
                <w:rFonts w:hint="default"/>
                <w:lang w:val="en-US" w:eastAsia="zh-CN"/>
              </w:rPr>
              <w:t>汽车暖风的检修</w:t>
            </w:r>
            <w:r>
              <w:rPr>
                <w:rFonts w:hint="eastAsia" w:ascii="宋体" w:hAnsi="宋体" w:eastAsia="宋体" w:cs="宋体"/>
                <w:spacing w:val="-8"/>
              </w:rPr>
              <w:t>》，能正确对电动空调制冷系统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进行压力测量；能正确运用仪器设</w:t>
            </w:r>
            <w:r>
              <w:rPr>
                <w:rFonts w:hint="eastAsia" w:ascii="宋体" w:hAnsi="宋体" w:eastAsia="宋体" w:cs="宋体"/>
                <w:spacing w:val="13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备对电动空调进行检漏。</w:t>
            </w:r>
          </w:p>
        </w:tc>
      </w:tr>
      <w:tr w14:paraId="64870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38B60D5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0CDED90">
            <w:pPr>
              <w:pStyle w:val="5"/>
              <w:spacing w:before="270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任务一总结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56A0AF5">
            <w:pPr>
              <w:pStyle w:val="5"/>
              <w:spacing w:before="112" w:line="266" w:lineRule="auto"/>
              <w:ind w:left="107" w:right="95" w:hanging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对《任务一</w:t>
            </w:r>
            <w:r>
              <w:rPr>
                <w:rFonts w:hint="default"/>
                <w:lang w:val="en-US" w:eastAsia="zh-CN"/>
              </w:rPr>
              <w:t>汽车暖风的检修</w:t>
            </w:r>
            <w:r>
              <w:rPr>
                <w:rFonts w:hint="eastAsia" w:ascii="宋体" w:hAnsi="宋体" w:eastAsia="宋体" w:cs="宋体"/>
                <w:spacing w:val="2"/>
              </w:rPr>
              <w:t>》完成情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况进行总结，点评各小组完成的情况，并对需</w:t>
            </w:r>
            <w:r>
              <w:rPr>
                <w:rFonts w:hint="eastAsia" w:ascii="宋体" w:hAnsi="宋体" w:eastAsia="宋体" w:cs="宋体"/>
                <w:spacing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要注意的事项进行强调。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4E9C949B">
            <w:pPr>
              <w:spacing w:line="35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517CC22F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进行小组评价和反思。</w:t>
            </w:r>
          </w:p>
        </w:tc>
      </w:tr>
      <w:tr w14:paraId="70BE7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8093A5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605D809E">
            <w:pPr>
              <w:pStyle w:val="5"/>
              <w:spacing w:before="173" w:line="221" w:lineRule="auto"/>
              <w:ind w:left="13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第三部分：任务二导入、集中讲解、任务二背景知识自主学习，2</w:t>
            </w:r>
            <w:r>
              <w:rPr>
                <w:rFonts w:hint="eastAsia" w:ascii="宋体" w:hAnsi="宋体" w:eastAsia="宋体" w:cs="宋体"/>
                <w:spacing w:val="-37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课时</w:t>
            </w:r>
          </w:p>
        </w:tc>
      </w:tr>
      <w:tr w14:paraId="0D0D2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5AB3E8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0DEC989E">
            <w:pPr>
              <w:spacing w:line="305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749DEC28">
            <w:pPr>
              <w:pStyle w:val="5"/>
              <w:spacing w:before="68" w:line="263" w:lineRule="auto"/>
              <w:ind w:left="350" w:right="270" w:hanging="9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课程导入</w:t>
            </w:r>
            <w:r>
              <w:rPr>
                <w:rFonts w:hint="eastAsia" w:ascii="宋体" w:hAnsi="宋体" w:eastAsia="宋体" w:cs="宋体"/>
                <w:spacing w:val="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70285B74">
            <w:pPr>
              <w:pStyle w:val="5"/>
              <w:spacing w:before="64" w:line="221" w:lineRule="auto"/>
              <w:ind w:left="12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5"/>
              </w:rPr>
              <w:t>1.回顾上次课内容。</w:t>
            </w:r>
          </w:p>
          <w:p w14:paraId="0A1475D8">
            <w:pPr>
              <w:pStyle w:val="5"/>
              <w:spacing w:before="61" w:line="253" w:lineRule="auto"/>
              <w:ind w:left="108" w:right="158" w:firstLine="1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2.引导学生对制冷系统主要检修工具设备类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"/>
              </w:rPr>
              <w:t>型和工作原理，电动汽车空调制冷系统检漏方</w:t>
            </w:r>
            <w:r>
              <w:rPr>
                <w:rFonts w:hint="eastAsia" w:ascii="宋体" w:hAnsi="宋体" w:eastAsia="宋体" w:cs="宋体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法进行总结。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62DB00C">
            <w:pPr>
              <w:pStyle w:val="5"/>
              <w:spacing w:before="65" w:line="247" w:lineRule="auto"/>
              <w:ind w:left="121" w:right="99" w:firstLine="1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1.听讲并思考制冷系统主要检修</w:t>
            </w:r>
            <w:r>
              <w:rPr>
                <w:rFonts w:hint="eastAsia" w:ascii="宋体" w:hAnsi="宋体" w:eastAsia="宋体" w:cs="宋体"/>
                <w:spacing w:val="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工具设备类型和工作原理。</w:t>
            </w:r>
          </w:p>
          <w:p w14:paraId="248A1599">
            <w:pPr>
              <w:pStyle w:val="5"/>
              <w:spacing w:before="60" w:line="243" w:lineRule="auto"/>
              <w:ind w:left="118" w:right="99" w:firstLine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2.总结电动汽车空调制冷系统检</w:t>
            </w:r>
            <w:r>
              <w:rPr>
                <w:rFonts w:hint="eastAsia" w:ascii="宋体" w:hAnsi="宋体" w:eastAsia="宋体" w:cs="宋体"/>
                <w:spacing w:val="5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漏方法。</w:t>
            </w:r>
          </w:p>
        </w:tc>
      </w:tr>
      <w:tr w14:paraId="05A56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106526F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4B23CCB7">
            <w:pPr>
              <w:spacing w:line="46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24BBA019">
            <w:pPr>
              <w:pStyle w:val="5"/>
              <w:spacing w:before="68" w:line="262" w:lineRule="auto"/>
              <w:ind w:left="350" w:right="270" w:hanging="89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集中讲解</w:t>
            </w:r>
            <w:r>
              <w:rPr>
                <w:rFonts w:hint="eastAsia" w:ascii="宋体" w:hAnsi="宋体" w:eastAsia="宋体" w:cs="宋体"/>
                <w:spacing w:val="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66F8C0CD">
            <w:pPr>
              <w:pStyle w:val="5"/>
              <w:spacing w:before="222" w:line="248" w:lineRule="auto"/>
              <w:ind w:left="108" w:right="266" w:firstLine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1.回顾制冷系统主要检修工具设备类型和工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作原理；</w:t>
            </w:r>
          </w:p>
          <w:p w14:paraId="4879F44A">
            <w:pPr>
              <w:pStyle w:val="5"/>
              <w:spacing w:before="59" w:line="248" w:lineRule="auto"/>
              <w:ind w:left="109" w:right="26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2.讲授电动汽车空调制冷系统制冷剂回收与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5"/>
              </w:rPr>
              <w:t>充注方法。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5830657">
            <w:pPr>
              <w:pStyle w:val="5"/>
              <w:spacing w:before="67" w:line="261" w:lineRule="auto"/>
              <w:ind w:left="117" w:right="9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认真听老师的讲解，能正确运用歧</w:t>
            </w:r>
            <w:r>
              <w:rPr>
                <w:rFonts w:hint="eastAsia" w:ascii="宋体" w:hAnsi="宋体" w:eastAsia="宋体" w:cs="宋体"/>
                <w:spacing w:val="1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管压力表进行制冷剂充注；能正确</w:t>
            </w:r>
            <w:r>
              <w:rPr>
                <w:rFonts w:hint="eastAsia" w:ascii="宋体" w:hAnsi="宋体" w:eastAsia="宋体" w:cs="宋体"/>
                <w:spacing w:val="1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</w:rPr>
              <w:t>运用制冷剂回收充注机</w:t>
            </w:r>
            <w:r>
              <w:rPr>
                <w:rFonts w:hint="eastAsia" w:ascii="宋体" w:hAnsi="宋体" w:eastAsia="宋体" w:cs="宋体"/>
                <w:spacing w:val="7"/>
              </w:rPr>
              <w:t>对电动空调制冷系统进行制冷剂</w:t>
            </w:r>
            <w:r>
              <w:rPr>
                <w:rFonts w:hint="eastAsia" w:ascii="宋体" w:hAnsi="宋体" w:eastAsia="宋体" w:cs="宋体"/>
                <w:spacing w:val="-2"/>
              </w:rPr>
              <w:t>回收、真空检漏及充注。</w:t>
            </w:r>
          </w:p>
        </w:tc>
      </w:tr>
      <w:tr w14:paraId="32BBD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restart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673CFB28">
            <w:pPr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</w:rPr>
              <w:pict>
                <v:rect id="_x0000_s1029" o:spid="_x0000_s1029" o:spt="1" style="position:absolute;left:0pt;margin-left:0.85pt;margin-top:0.75pt;height:52.45pt;width:32.7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  <w:r>
              <w:rPr>
                <w:rFonts w:hint="eastAsia" w:ascii="宋体" w:hAnsi="宋体" w:eastAsia="宋体" w:cs="宋体"/>
              </w:rPr>
              <w:pict>
                <v:rect id="_x0000_s1030" o:spid="_x0000_s1030" o:spt="1" style="position:absolute;left:0pt;margin-left:0.85pt;margin-top:73.5pt;height:115.45pt;width:32.7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</v:rect>
              </w:pict>
            </w:r>
          </w:p>
        </w:tc>
        <w:tc>
          <w:tcPr>
            <w:tcW w:w="1371" w:type="dxa"/>
            <w:shd w:val="clear" w:color="auto" w:fill="auto"/>
            <w:vAlign w:val="top"/>
          </w:tcPr>
          <w:p w14:paraId="50945079">
            <w:pPr>
              <w:pStyle w:val="5"/>
              <w:spacing w:before="123" w:line="266" w:lineRule="auto"/>
              <w:ind w:left="265" w:right="164" w:hanging="11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任务二背景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</w:rPr>
              <w:t>知识收集</w:t>
            </w: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0"/>
              </w:rPr>
              <w:t>(15</w:t>
            </w:r>
            <w:r>
              <w:rPr>
                <w:rFonts w:hint="eastAsia" w:ascii="宋体" w:hAnsi="宋体" w:eastAsia="宋体" w:cs="宋体"/>
              </w:rPr>
              <w:t>min</w:t>
            </w:r>
            <w:r>
              <w:rPr>
                <w:rFonts w:hint="eastAsia" w:ascii="宋体" w:hAnsi="宋体" w:eastAsia="宋体" w:cs="宋体"/>
                <w:spacing w:val="10"/>
              </w:rPr>
              <w:t>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0F9E5E1B">
            <w:pPr>
              <w:pStyle w:val="5"/>
              <w:spacing w:before="277" w:line="261" w:lineRule="auto"/>
              <w:ind w:left="107" w:right="99" w:firstLine="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指导学生完成《任务二</w:t>
            </w:r>
            <w:r>
              <w:rPr>
                <w:rFonts w:hint="default"/>
                <w:lang w:val="en-US" w:eastAsia="zh-CN"/>
              </w:rPr>
              <w:t>除霜和加热装置的检修</w:t>
            </w:r>
            <w:r>
              <w:rPr>
                <w:rFonts w:hint="eastAsia" w:ascii="宋体" w:hAnsi="宋体" w:eastAsia="宋体" w:cs="宋体"/>
                <w:spacing w:val="-1"/>
              </w:rPr>
              <w:t>》实训工作页背景知识收集。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21472A0B">
            <w:pPr>
              <w:pStyle w:val="5"/>
              <w:spacing w:before="121" w:line="266" w:lineRule="auto"/>
              <w:ind w:left="120" w:right="94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完成任务二实训工作页背景知识</w:t>
            </w:r>
            <w:r>
              <w:rPr>
                <w:rFonts w:hint="eastAsia" w:ascii="宋体" w:hAnsi="宋体" w:eastAsia="宋体" w:cs="宋体"/>
                <w:spacing w:val="4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8"/>
              </w:rPr>
              <w:t>的收集，为开展实训任务操作做准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备</w:t>
            </w:r>
            <w:r>
              <w:rPr>
                <w:rFonts w:hint="eastAsia" w:ascii="宋体" w:hAnsi="宋体" w:eastAsia="宋体" w:cs="宋体"/>
                <w:lang w:eastAsia="zh-CN"/>
              </w:rPr>
              <w:t>。</w:t>
            </w:r>
          </w:p>
        </w:tc>
      </w:tr>
      <w:tr w14:paraId="4C815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4A23D2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9110" w:type="dxa"/>
            <w:gridSpan w:val="3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118FDDB2">
            <w:pPr>
              <w:pStyle w:val="5"/>
              <w:spacing w:before="114" w:line="221" w:lineRule="auto"/>
              <w:ind w:left="178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第四部分：任务二</w:t>
            </w:r>
            <w:r>
              <w:rPr>
                <w:rFonts w:hint="eastAsia" w:ascii="宋体" w:hAnsi="宋体" w:eastAsia="宋体" w:cs="宋体"/>
                <w:spacing w:val="-2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微课自主学习、分组实训和总结，2</w:t>
            </w:r>
            <w:r>
              <w:rPr>
                <w:rFonts w:hint="eastAsia" w:ascii="宋体" w:hAnsi="宋体" w:eastAsia="宋体" w:cs="宋体"/>
                <w:spacing w:val="-4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</w:rPr>
              <w:t>课时</w:t>
            </w:r>
          </w:p>
        </w:tc>
      </w:tr>
      <w:tr w14:paraId="45DA0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nil"/>
            </w:tcBorders>
            <w:shd w:val="clear" w:color="auto" w:fill="auto"/>
            <w:vAlign w:val="top"/>
          </w:tcPr>
          <w:p w14:paraId="7357B65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shd w:val="clear" w:color="auto" w:fill="auto"/>
            <w:vAlign w:val="top"/>
          </w:tcPr>
          <w:p w14:paraId="607C7BCC">
            <w:pPr>
              <w:pStyle w:val="5"/>
              <w:spacing w:before="282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任务二导入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(15min)</w:t>
            </w:r>
          </w:p>
        </w:tc>
        <w:tc>
          <w:tcPr>
            <w:tcW w:w="4468" w:type="dxa"/>
            <w:shd w:val="clear" w:color="auto" w:fill="auto"/>
            <w:vAlign w:val="top"/>
          </w:tcPr>
          <w:p w14:paraId="3C4ABF2E">
            <w:pPr>
              <w:pStyle w:val="5"/>
              <w:spacing w:before="282" w:line="260" w:lineRule="auto"/>
              <w:ind w:left="112" w:right="95" w:hanging="5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"/>
              </w:rPr>
              <w:t>观看示范操作微课，导入《任务二</w:t>
            </w:r>
            <w:r>
              <w:rPr>
                <w:rFonts w:hint="default"/>
                <w:lang w:val="en-US" w:eastAsia="zh-CN"/>
              </w:rPr>
              <w:t>除霜和加热装置的检修</w:t>
            </w:r>
            <w:r>
              <w:rPr>
                <w:rFonts w:hint="eastAsia" w:ascii="宋体" w:hAnsi="宋体" w:eastAsia="宋体" w:cs="宋体"/>
                <w:spacing w:val="-4"/>
              </w:rPr>
              <w:t>》。</w:t>
            </w:r>
          </w:p>
        </w:tc>
        <w:tc>
          <w:tcPr>
            <w:tcW w:w="3271" w:type="dxa"/>
            <w:tcBorders>
              <w:right w:val="single" w:color="000000" w:sz="10" w:space="0"/>
            </w:tcBorders>
            <w:shd w:val="clear" w:color="auto" w:fill="auto"/>
            <w:vAlign w:val="top"/>
          </w:tcPr>
          <w:p w14:paraId="082EB810">
            <w:pPr>
              <w:pStyle w:val="5"/>
              <w:spacing w:before="126" w:line="265" w:lineRule="auto"/>
              <w:ind w:left="119" w:right="94" w:hanging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观看微课，思考《任务二</w:t>
            </w:r>
            <w:r>
              <w:rPr>
                <w:rFonts w:hint="default"/>
                <w:lang w:val="en-US" w:eastAsia="zh-CN"/>
              </w:rPr>
              <w:t>除霜和加热装置的检修</w:t>
            </w:r>
            <w:r>
              <w:rPr>
                <w:rFonts w:hint="eastAsia" w:ascii="宋体" w:hAnsi="宋体" w:eastAsia="宋体" w:cs="宋体"/>
                <w:spacing w:val="-8"/>
              </w:rPr>
              <w:t>》标准操作流程并</w:t>
            </w:r>
            <w:r>
              <w:rPr>
                <w:rFonts w:hint="eastAsia" w:ascii="宋体" w:hAnsi="宋体" w:eastAsia="宋体" w:cs="宋体"/>
                <w:spacing w:val="1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</w:rPr>
              <w:t>完成制定计划。</w:t>
            </w:r>
          </w:p>
        </w:tc>
      </w:tr>
      <w:tr w14:paraId="23041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</w:trPr>
        <w:tc>
          <w:tcPr>
            <w:tcW w:w="685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3E8E8DD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42D5CD06">
            <w:pPr>
              <w:spacing w:line="317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1A48419">
            <w:pPr>
              <w:pStyle w:val="5"/>
              <w:spacing w:before="68" w:line="262" w:lineRule="auto"/>
              <w:ind w:left="351" w:right="164" w:hanging="196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1"/>
              </w:rPr>
              <w:t>任务二实施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</w:rPr>
              <w:t>(50min)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240BEBC8">
            <w:pPr>
              <w:pStyle w:val="5"/>
              <w:spacing w:before="74" w:line="261" w:lineRule="auto"/>
              <w:ind w:left="108" w:right="95" w:hanging="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对学生进行分批，每批</w:t>
            </w:r>
            <w:r>
              <w:rPr>
                <w:rFonts w:hint="eastAsia" w:ascii="宋体" w:hAnsi="宋体" w:eastAsia="宋体" w:cs="宋体"/>
                <w:spacing w:val="-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个小组，每组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4</w:t>
            </w:r>
            <w:r>
              <w:rPr>
                <w:rFonts w:hint="eastAsia" w:ascii="宋体" w:hAnsi="宋体" w:eastAsia="宋体" w:cs="宋体"/>
                <w:spacing w:val="-3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位同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学；巡回检查指导学生按实训工作页完成《任</w:t>
            </w:r>
            <w:r>
              <w:rPr>
                <w:rFonts w:hint="eastAsia" w:ascii="宋体" w:hAnsi="宋体" w:eastAsia="宋体" w:cs="宋体"/>
                <w:spacing w:val="1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2"/>
              </w:rPr>
              <w:t>务二</w:t>
            </w:r>
            <w:r>
              <w:rPr>
                <w:rFonts w:hint="default"/>
                <w:lang w:val="en-US" w:eastAsia="zh-CN"/>
              </w:rPr>
              <w:t>除霜和加热装置的检修</w:t>
            </w:r>
            <w:r>
              <w:rPr>
                <w:rFonts w:hint="eastAsia" w:ascii="宋体" w:hAnsi="宋体" w:eastAsia="宋体" w:cs="宋体"/>
                <w:spacing w:val="2"/>
              </w:rPr>
              <w:t>》操作，并对各</w:t>
            </w:r>
            <w:r>
              <w:rPr>
                <w:rFonts w:hint="eastAsia" w:ascii="宋体" w:hAnsi="宋体" w:eastAsia="宋体" w:cs="宋体"/>
                <w:spacing w:val="6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</w:rPr>
              <w:t>小组完成情况进行评价。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15B1758E">
            <w:pPr>
              <w:pStyle w:val="5"/>
              <w:spacing w:before="231" w:line="265" w:lineRule="auto"/>
              <w:ind w:left="119" w:right="94" w:firstLine="1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8"/>
              </w:rPr>
              <w:t>各小组明确分工，分组按实训工作</w:t>
            </w:r>
            <w:r>
              <w:rPr>
                <w:rFonts w:hint="eastAsia" w:ascii="宋体" w:hAnsi="宋体" w:eastAsia="宋体" w:cs="宋体"/>
                <w:spacing w:val="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</w:rPr>
              <w:t>页完成《任务二</w:t>
            </w:r>
            <w:r>
              <w:rPr>
                <w:rFonts w:hint="default"/>
                <w:lang w:val="en-US" w:eastAsia="zh-CN"/>
              </w:rPr>
              <w:t>除霜和加热装置的检修</w:t>
            </w:r>
            <w:r>
              <w:rPr>
                <w:rFonts w:hint="eastAsia" w:ascii="宋体" w:hAnsi="宋体" w:eastAsia="宋体" w:cs="宋体"/>
                <w:spacing w:val="-5"/>
              </w:rPr>
              <w:t>》。</w:t>
            </w:r>
          </w:p>
        </w:tc>
      </w:tr>
    </w:tbl>
    <w:p w14:paraId="154D4F02">
      <w:pPr>
        <w:rPr>
          <w:rFonts w:ascii="Arial"/>
          <w:sz w:val="21"/>
        </w:rPr>
      </w:pPr>
    </w:p>
    <w:p w14:paraId="3AAEA4A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257" w:right="1041" w:bottom="1387" w:left="804" w:header="817" w:footer="1037" w:gutter="0"/>
          <w:cols w:space="720" w:num="1"/>
        </w:sectPr>
      </w:pPr>
    </w:p>
    <w:p w14:paraId="469E7417">
      <w:pPr>
        <w:spacing w:line="182" w:lineRule="exact"/>
      </w:pPr>
    </w:p>
    <w:tbl>
      <w:tblPr>
        <w:tblStyle w:val="4"/>
        <w:tblW w:w="9795" w:type="dxa"/>
        <w:tblInd w:w="25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5"/>
        <w:gridCol w:w="1371"/>
        <w:gridCol w:w="4468"/>
        <w:gridCol w:w="3271"/>
      </w:tblGrid>
      <w:tr w14:paraId="399F5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685" w:type="dxa"/>
            <w:tcBorders>
              <w:top w:val="single" w:color="000000" w:sz="10" w:space="0"/>
              <w:left w:val="single" w:color="000000" w:sz="10" w:space="0"/>
            </w:tcBorders>
            <w:shd w:val="clear" w:color="auto" w:fill="auto"/>
            <w:vAlign w:val="top"/>
          </w:tcPr>
          <w:p w14:paraId="279CB991">
            <w:pPr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0C68630">
            <w:pPr>
              <w:pStyle w:val="5"/>
              <w:spacing w:before="264" w:line="262" w:lineRule="auto"/>
              <w:ind w:left="351" w:right="164" w:hanging="19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任务二总结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6"/>
                <w14:textFill>
                  <w14:solidFill>
                    <w14:schemeClr w14:val="tx1"/>
                  </w14:solidFill>
                </w14:textFill>
              </w:rPr>
              <w:t>(15min)</w:t>
            </w:r>
          </w:p>
        </w:tc>
        <w:tc>
          <w:tcPr>
            <w:tcW w:w="4468" w:type="dxa"/>
            <w:tcBorders>
              <w:top w:val="single" w:color="000000" w:sz="10" w:space="0"/>
            </w:tcBorders>
            <w:shd w:val="clear" w:color="auto" w:fill="auto"/>
            <w:vAlign w:val="top"/>
          </w:tcPr>
          <w:p w14:paraId="58856805">
            <w:pPr>
              <w:pStyle w:val="5"/>
              <w:spacing w:before="263" w:line="261" w:lineRule="auto"/>
              <w:ind w:left="107" w:right="113" w:hanging="1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14:textFill>
                  <w14:solidFill>
                    <w14:schemeClr w14:val="tx1"/>
                  </w14:solidFill>
                </w14:textFill>
              </w:rPr>
              <w:t xml:space="preserve">对任务完成情况进行总结，点评各小组完成的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情况，并对需要注意的事项进行强调。</w:t>
            </w:r>
          </w:p>
        </w:tc>
        <w:tc>
          <w:tcPr>
            <w:tcW w:w="3271" w:type="dxa"/>
            <w:tcBorders>
              <w:top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50EC3978">
            <w:pPr>
              <w:spacing w:line="350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5C2CD5D">
            <w:pPr>
              <w:pStyle w:val="5"/>
              <w:spacing w:before="68" w:line="219" w:lineRule="auto"/>
              <w:ind w:left="116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进行小组评价和反思。</w:t>
            </w:r>
          </w:p>
        </w:tc>
      </w:tr>
      <w:tr w14:paraId="079A0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685" w:type="dxa"/>
            <w:tcBorders>
              <w:left w:val="single" w:color="000000" w:sz="10" w:space="0"/>
              <w:bottom w:val="single" w:color="000000" w:sz="10" w:space="0"/>
            </w:tcBorders>
            <w:shd w:val="clear" w:color="auto" w:fill="auto"/>
            <w:vAlign w:val="top"/>
          </w:tcPr>
          <w:p w14:paraId="529F2D35">
            <w:pPr>
              <w:spacing w:line="306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2136C1E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8349E6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044953">
            <w:pPr>
              <w:pStyle w:val="5"/>
              <w:spacing w:before="68" w:line="262" w:lineRule="auto"/>
              <w:ind w:left="124" w:right="133" w:hanging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5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-7"/>
                <w14:textFill>
                  <w14:solidFill>
                    <w14:schemeClr w14:val="tx1"/>
                  </w14:solidFill>
                </w14:textFill>
              </w:rPr>
              <w:t>拓展</w:t>
            </w:r>
          </w:p>
        </w:tc>
        <w:tc>
          <w:tcPr>
            <w:tcW w:w="1371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576B9C5E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2B8B9B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81CBBD">
            <w:pPr>
              <w:spacing w:line="307" w:lineRule="auto"/>
              <w:rPr>
                <w:rFonts w:hint="eastAsia" w:ascii="宋体" w:hAnsi="宋体" w:eastAsia="宋体" w:cs="宋体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6EC14A">
            <w:pPr>
              <w:pStyle w:val="5"/>
              <w:spacing w:before="68" w:line="261" w:lineRule="auto"/>
              <w:ind w:left="268" w:right="164" w:hanging="11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课后拓展与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14:textFill>
                  <w14:solidFill>
                    <w14:schemeClr w14:val="tx1"/>
                  </w14:solidFill>
                </w14:textFill>
              </w:rPr>
              <w:t>思政升华</w:t>
            </w:r>
          </w:p>
        </w:tc>
        <w:tc>
          <w:tcPr>
            <w:tcW w:w="4468" w:type="dxa"/>
            <w:tcBorders>
              <w:bottom w:val="single" w:color="000000" w:sz="10" w:space="0"/>
            </w:tcBorders>
            <w:shd w:val="clear" w:color="auto" w:fill="auto"/>
            <w:vAlign w:val="top"/>
          </w:tcPr>
          <w:p w14:paraId="39A94CA0">
            <w:pPr>
              <w:pStyle w:val="5"/>
              <w:spacing w:before="59" w:line="247" w:lineRule="auto"/>
              <w:ind w:left="113" w:right="266" w:firstLine="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1.引导学生对制冷系统主要检修工具设</w:t>
            </w: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备类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型和工作原理进行思考总结。</w:t>
            </w:r>
          </w:p>
          <w:p w14:paraId="4A52D23E">
            <w:pPr>
              <w:pStyle w:val="5"/>
              <w:spacing w:before="62" w:line="247" w:lineRule="auto"/>
              <w:ind w:left="123" w:right="266" w:hanging="1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2.引导学生归纳电动汽车空调制冷系统检修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1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的标准操作方法。</w:t>
            </w:r>
          </w:p>
          <w:p w14:paraId="5F07D47F">
            <w:pPr>
              <w:pStyle w:val="5"/>
              <w:spacing w:before="60" w:line="261" w:lineRule="auto"/>
              <w:ind w:left="108" w:right="158" w:firstLine="3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3.引导学生思考电动空调制冷系统故障分析方</w:t>
            </w:r>
            <w:r>
              <w:rPr>
                <w:rFonts w:hint="eastAsia" w:ascii="宋体" w:hAnsi="宋体" w:eastAsia="宋体" w:cs="宋体"/>
                <w:color w:val="000000" w:themeColor="text1"/>
                <w:spacing w:val="1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法和故障原因。</w:t>
            </w:r>
          </w:p>
          <w:p w14:paraId="0261A95F">
            <w:pPr>
              <w:pStyle w:val="5"/>
              <w:spacing w:before="30" w:line="249" w:lineRule="auto"/>
              <w:ind w:left="107" w:right="266" w:firstLine="4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.引导学生观看思政升华素材，培养工匠精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神、创新精神、劳动精神。</w:t>
            </w:r>
          </w:p>
        </w:tc>
        <w:tc>
          <w:tcPr>
            <w:tcW w:w="3271" w:type="dxa"/>
            <w:tcBorders>
              <w:bottom w:val="single" w:color="000000" w:sz="10" w:space="0"/>
              <w:right w:val="single" w:color="000000" w:sz="10" w:space="0"/>
            </w:tcBorders>
            <w:shd w:val="clear" w:color="auto" w:fill="auto"/>
            <w:vAlign w:val="top"/>
          </w:tcPr>
          <w:p w14:paraId="434D9A8B">
            <w:pPr>
              <w:pStyle w:val="5"/>
              <w:spacing w:before="215" w:line="247" w:lineRule="auto"/>
              <w:ind w:left="118" w:right="99" w:firstLine="15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1.能正确操作电动汽车制冷系统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检修工具和设备；</w:t>
            </w:r>
          </w:p>
          <w:p w14:paraId="29B2C96C">
            <w:pPr>
              <w:pStyle w:val="5"/>
              <w:spacing w:before="62" w:line="247" w:lineRule="auto"/>
              <w:ind w:left="121" w:right="99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2.能正确对电动汽车制冷系统进</w:t>
            </w:r>
            <w:r>
              <w:rPr>
                <w:rFonts w:hint="eastAsia" w:ascii="宋体" w:hAnsi="宋体" w:eastAsia="宋体" w:cs="宋体"/>
                <w:color w:val="000000" w:themeColor="text1"/>
                <w:spacing w:val="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14:textFill>
                  <w14:solidFill>
                    <w14:schemeClr w14:val="tx1"/>
                  </w14:solidFill>
                </w14:textFill>
              </w:rPr>
              <w:t>行维护保养与检修操作。</w:t>
            </w:r>
          </w:p>
          <w:p w14:paraId="6E68F730">
            <w:pPr>
              <w:pStyle w:val="5"/>
              <w:spacing w:before="61" w:line="247" w:lineRule="auto"/>
              <w:ind w:left="122" w:right="22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3.能正确对EV450电动空调制冷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14:textFill>
                  <w14:solidFill>
                    <w14:schemeClr w14:val="tx1"/>
                  </w14:solidFill>
                </w14:textFill>
              </w:rPr>
              <w:t>系统进行检漏与制冷剂回收充注。</w:t>
            </w:r>
          </w:p>
          <w:p w14:paraId="14D2BBA7">
            <w:pPr>
              <w:pStyle w:val="5"/>
              <w:spacing w:before="61" w:line="220" w:lineRule="auto"/>
              <w:ind w:left="117"/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4.学习思政升华素材。</w:t>
            </w:r>
          </w:p>
        </w:tc>
      </w:tr>
    </w:tbl>
    <w:p w14:paraId="3E7B44C8">
      <w:pPr>
        <w:rPr>
          <w:rFonts w:ascii="Arial"/>
          <w:sz w:val="21"/>
        </w:rPr>
      </w:pPr>
      <w:bookmarkStart w:id="0" w:name="_GoBack"/>
      <w:bookmarkEnd w:id="0"/>
    </w:p>
    <w:sectPr>
      <w:footerReference r:id="rId8" w:type="default"/>
      <w:pgSz w:w="11907" w:h="16839"/>
      <w:pgMar w:top="1257" w:right="1041" w:bottom="1387" w:left="804" w:header="817" w:footer="10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7AD54">
    <w:pPr>
      <w:spacing w:before="55" w:after="97" w:line="184" w:lineRule="auto"/>
      <w:ind w:left="5114"/>
      <w:rPr>
        <w:rFonts w:ascii="等线" w:hAnsi="等线" w:eastAsia="等线" w:cs="等线"/>
        <w:sz w:val="18"/>
        <w:szCs w:val="18"/>
      </w:rPr>
    </w:pPr>
    <w:r>
      <w:pict>
        <v:shape id="_x0000_s2049" o:spid="_x0000_s2049" style="position:absolute;left:0pt;margin-left:40.2pt;margin-top:772.5pt;height:17.55pt;width:1.45pt;mso-position-horizontal-relative:page;mso-position-vertical-relative:page;z-index:251659264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E08C">
    <w:pPr>
      <w:spacing w:before="54" w:after="97" w:line="185" w:lineRule="auto"/>
      <w:ind w:left="5110"/>
      <w:rPr>
        <w:rFonts w:ascii="等线" w:hAnsi="等线" w:eastAsia="等线" w:cs="等线"/>
        <w:sz w:val="18"/>
        <w:szCs w:val="18"/>
      </w:rPr>
    </w:pPr>
    <w:r>
      <w:pict>
        <v:shape id="_x0000_s2050" o:spid="_x0000_s2050" style="position:absolute;left:0pt;margin-left:40.2pt;margin-top:772.5pt;height:17.55pt;width:1.45pt;mso-position-horizontal-relative:page;mso-position-vertical-relative:page;z-index:251660288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CA9D0">
    <w:pPr>
      <w:spacing w:before="54" w:after="97" w:line="185" w:lineRule="auto"/>
      <w:ind w:left="5108"/>
      <w:rPr>
        <w:rFonts w:ascii="等线" w:hAnsi="等线" w:eastAsia="等线" w:cs="等线"/>
        <w:sz w:val="18"/>
        <w:szCs w:val="18"/>
      </w:rPr>
    </w:pPr>
    <w:r>
      <w:pict>
        <v:shape id="_x0000_s2051" o:spid="_x0000_s2051" style="position:absolute;left:0pt;margin-left:40.2pt;margin-top:772.5pt;height:17.55pt;width:1.45pt;mso-position-horizontal-relative:page;mso-position-vertical-relative:page;z-index:251661312;mso-width-relative:page;mso-height-relative:page;" fillcolor="#4472C4" filled="t" stroked="f" coordsize="29,350" o:allowincell="f" path="m0,350l28,350,28,0,0,0,0,350xe">
          <v:path/>
          <v:fill on="t" focussize="0,0"/>
          <v:stroke on="f"/>
          <v:imagedata o:title=""/>
          <o:lock v:ext="edit"/>
        </v:shape>
      </w:pict>
    </w:r>
    <w:r>
      <w:rPr>
        <w:rFonts w:ascii="等线" w:hAnsi="等线" w:eastAsia="等线" w:cs="等线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60213">
    <w:pPr>
      <w:spacing w:before="33" w:line="150" w:lineRule="auto"/>
      <w:jc w:val="both"/>
      <w:rPr>
        <w:rFonts w:ascii="微软雅黑" w:hAnsi="微软雅黑" w:eastAsia="微软雅黑" w:cs="微软雅黑"/>
        <w:sz w:val="37"/>
        <w:szCs w:val="3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4A73D7"/>
    <w:rsid w:val="08C43471"/>
    <w:rsid w:val="0C7156BE"/>
    <w:rsid w:val="0F543075"/>
    <w:rsid w:val="29817AEC"/>
    <w:rsid w:val="2D542766"/>
    <w:rsid w:val="357A4D33"/>
    <w:rsid w:val="41DD57A1"/>
    <w:rsid w:val="4640077B"/>
    <w:rsid w:val="48D958C7"/>
    <w:rsid w:val="4E9E19FC"/>
    <w:rsid w:val="58825B29"/>
    <w:rsid w:val="61096DE8"/>
    <w:rsid w:val="62723EEB"/>
    <w:rsid w:val="647A2AE3"/>
    <w:rsid w:val="66AF2C9C"/>
    <w:rsid w:val="679A69EC"/>
    <w:rsid w:val="6B400352"/>
    <w:rsid w:val="753F0BD2"/>
    <w:rsid w:val="7BF502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1026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1953</Words>
  <Characters>2070</Characters>
  <TotalTime>1</TotalTime>
  <ScaleCrop>false</ScaleCrop>
  <LinksUpToDate>false</LinksUpToDate>
  <CharactersWithSpaces>2183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2025-02-21T03:53:00Z</dcterms:created>
  <dc:creator>02</dc:creator>
  <cp:lastModifiedBy>2016</cp:lastModifiedBy>
  <dcterms:modified xsi:type="dcterms:W3CDTF">2025-04-27T09:57:06Z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2025-02-21T14:01:18Z</vt:filetime>
  </property>
  <property fmtid="{D5CDD505-2E9C-101B-9397-08002B2CF9AE}" pid="4" name="KSOTemplateDocerSaveRecord">
    <vt:lpwstr>eyJoZGlkIjoiZDY4YzRlNTcyMDIyMGUxZDZjOWIxNjZkN2U1NTA1NjYiLCJ1c2VySWQiOiIyNTk4ODY3MTIifQ==</vt:lpwstr>
  </property>
  <property fmtid="{D5CDD505-2E9C-101B-9397-08002B2CF9AE}" pid="5" name="KSOProductBuildVer">
    <vt:lpwstr>2052-12.1.0.20784</vt:lpwstr>
  </property>
  <property fmtid="{D5CDD505-2E9C-101B-9397-08002B2CF9AE}" pid="6" name="ICV">
    <vt:lpwstr>5B694382A56B46628BB20F5281663C40_12</vt:lpwstr>
  </property>
</Properties>
</file>